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66DB150C"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BF734D" w:rsidRPr="00345AFD">
        <w:rPr>
          <w:sz w:val="22"/>
          <w:szCs w:val="22"/>
          <w:lang w:val="sr-Latn-RS"/>
        </w:rPr>
        <w:t>Course</w:t>
      </w:r>
      <w:proofErr w:type="spellEnd"/>
      <w:r w:rsidR="00BF734D" w:rsidRPr="00345AFD">
        <w:rPr>
          <w:sz w:val="22"/>
          <w:szCs w:val="22"/>
          <w:lang w:val="sr-Latn-RS"/>
        </w:rPr>
        <w:t xml:space="preserve"> </w:t>
      </w:r>
      <w:proofErr w:type="spellStart"/>
      <w:r w:rsidR="00BF734D"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8530E6B" w:rsidR="00641FAC" w:rsidRPr="00BC38B6" w:rsidRDefault="00BF734D" w:rsidP="00220D99">
            <w:pPr>
              <w:pStyle w:val="Body"/>
              <w:tabs>
                <w:tab w:val="left" w:pos="567"/>
              </w:tabs>
              <w:spacing w:before="60" w:after="60"/>
              <w:rPr>
                <w:rFonts w:ascii="Times New Roman" w:hAnsi="Times New Roman" w:cs="Times New Roman"/>
                <w:sz w:val="20"/>
                <w:szCs w:val="20"/>
                <w:lang w:val="sr-Latn-RS"/>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7A2E0C2D" w:rsidR="00641FAC" w:rsidRPr="00664504" w:rsidRDefault="00BF734D"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BC38B6">
              <w:rPr>
                <w:rFonts w:ascii="Times New Roman" w:hAnsi="Times New Roman" w:cs="Times New Roman"/>
                <w:b/>
                <w:bCs/>
                <w:sz w:val="20"/>
                <w:szCs w:val="20"/>
                <w:lang w:val="en-GB"/>
              </w:rPr>
              <w:t>Statistics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0BA8424A"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BC38B6" w:rsidRPr="00F66DA2">
              <w:rPr>
                <w:rFonts w:ascii="Times New Roman" w:hAnsi="Times New Roman" w:cs="Times New Roman"/>
                <w:sz w:val="20"/>
                <w:szCs w:val="20"/>
                <w:lang w:val="en-GB"/>
              </w:rPr>
              <w:t>Vinko Lepojević,</w:t>
            </w:r>
            <w:r w:rsidR="00BF734D" w:rsidRPr="00F66DA2">
              <w:rPr>
                <w:rFonts w:ascii="Times New Roman" w:hAnsi="Times New Roman" w:cs="Times New Roman"/>
                <w:sz w:val="20"/>
                <w:szCs w:val="20"/>
                <w:lang w:val="en-GB"/>
              </w:rPr>
              <w:t xml:space="preserve"> PhD;</w:t>
            </w:r>
            <w:r w:rsidR="00BC38B6" w:rsidRPr="00F66DA2">
              <w:rPr>
                <w:rFonts w:ascii="Times New Roman" w:hAnsi="Times New Roman" w:cs="Times New Roman"/>
                <w:sz w:val="20"/>
                <w:szCs w:val="20"/>
                <w:lang w:val="en-GB"/>
              </w:rPr>
              <w:t xml:space="preserve"> Vesna Janković Milić</w:t>
            </w:r>
            <w:r w:rsidR="00BF734D" w:rsidRPr="00F66DA2">
              <w:rPr>
                <w:rFonts w:ascii="Times New Roman" w:hAnsi="Times New Roman" w:cs="Times New Roman"/>
                <w:sz w:val="20"/>
                <w:szCs w:val="20"/>
                <w:lang w:val="en-GB"/>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07F37A44" w:rsidR="00641FAC" w:rsidRPr="00664504" w:rsidRDefault="00BF734D"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37D36B1C"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w:t>
            </w:r>
            <w:r w:rsidR="00BF734D">
              <w:rPr>
                <w:rFonts w:ascii="Times New Roman" w:hAnsi="Times New Roman" w:cs="Times New Roman"/>
                <w:b/>
                <w:bCs/>
                <w:sz w:val="20"/>
                <w:szCs w:val="20"/>
                <w:lang w:val="en-GB"/>
              </w:rPr>
              <w:t>C</w:t>
            </w:r>
            <w:r w:rsidRPr="00664504">
              <w:rPr>
                <w:rFonts w:ascii="Times New Roman" w:hAnsi="Times New Roman" w:cs="Times New Roman"/>
                <w:b/>
                <w:bCs/>
                <w:sz w:val="20"/>
                <w:szCs w:val="20"/>
                <w:lang w:val="en-GB"/>
              </w:rPr>
              <w:t xml:space="preserve">redits: </w:t>
            </w:r>
            <w:r w:rsidR="00BF734D">
              <w:rPr>
                <w:rFonts w:ascii="Times New Roman" w:hAnsi="Times New Roman" w:cs="Times New Roman"/>
                <w:b/>
                <w:bCs/>
                <w:sz w:val="20"/>
                <w:szCs w:val="20"/>
                <w:lang w:val="en-GB"/>
              </w:rPr>
              <w:t>8</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1044704D" w:rsidR="00641FAC" w:rsidRPr="00664504" w:rsidRDefault="00BF734D"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E23A36F" w14:textId="77777777" w:rsidR="00BF734D" w:rsidRPr="00443D85" w:rsidRDefault="00BF734D" w:rsidP="00BF734D">
            <w:pPr>
              <w:tabs>
                <w:tab w:val="left" w:pos="567"/>
              </w:tabs>
              <w:spacing w:before="60" w:after="60"/>
              <w:rPr>
                <w:b/>
                <w:bCs/>
                <w:sz w:val="20"/>
                <w:szCs w:val="20"/>
                <w:lang w:val="en-GB"/>
              </w:rPr>
            </w:pPr>
            <w:r w:rsidRPr="00443D85">
              <w:rPr>
                <w:b/>
                <w:bCs/>
                <w:sz w:val="20"/>
                <w:szCs w:val="20"/>
                <w:lang w:val="en-GB"/>
              </w:rPr>
              <w:t>Course Objectives</w:t>
            </w:r>
          </w:p>
          <w:p w14:paraId="5E0B96A1" w14:textId="77777777" w:rsidR="007C0193" w:rsidRPr="007C0193" w:rsidRDefault="007C0193" w:rsidP="007C0193">
            <w:pPr>
              <w:pStyle w:val="Body"/>
              <w:numPr>
                <w:ilvl w:val="0"/>
                <w:numId w:val="5"/>
              </w:numPr>
              <w:tabs>
                <w:tab w:val="left" w:pos="567"/>
              </w:tabs>
              <w:ind w:left="483"/>
              <w:jc w:val="both"/>
              <w:rPr>
                <w:rFonts w:ascii="Times New Roman" w:hAnsi="Times New Roman" w:cs="Times New Roman"/>
                <w:sz w:val="20"/>
                <w:szCs w:val="20"/>
                <w:lang w:val="en-GB"/>
              </w:rPr>
            </w:pPr>
            <w:r w:rsidRPr="007C0193">
              <w:rPr>
                <w:rFonts w:ascii="Times New Roman" w:hAnsi="Times New Roman" w:cs="Times New Roman"/>
                <w:sz w:val="20"/>
                <w:szCs w:val="20"/>
                <w:lang w:val="en-GB"/>
              </w:rPr>
              <w:t>Introduction to fundamental concepts and principles of statistics,</w:t>
            </w:r>
          </w:p>
          <w:p w14:paraId="44A312DE" w14:textId="77777777" w:rsidR="007C0193" w:rsidRPr="007C0193" w:rsidRDefault="007C0193" w:rsidP="007C0193">
            <w:pPr>
              <w:pStyle w:val="Body"/>
              <w:numPr>
                <w:ilvl w:val="0"/>
                <w:numId w:val="5"/>
              </w:numPr>
              <w:tabs>
                <w:tab w:val="left" w:pos="567"/>
              </w:tabs>
              <w:ind w:left="483"/>
              <w:jc w:val="both"/>
              <w:rPr>
                <w:rFonts w:ascii="Times New Roman" w:hAnsi="Times New Roman" w:cs="Times New Roman"/>
                <w:sz w:val="20"/>
                <w:szCs w:val="20"/>
                <w:lang w:val="en-GB"/>
              </w:rPr>
            </w:pPr>
            <w:r w:rsidRPr="007C0193">
              <w:rPr>
                <w:rFonts w:ascii="Times New Roman" w:hAnsi="Times New Roman" w:cs="Times New Roman"/>
                <w:sz w:val="20"/>
                <w:szCs w:val="20"/>
                <w:lang w:val="en-GB"/>
              </w:rPr>
              <w:t>Mastery of methodologies for data collection, processing, and analysis,</w:t>
            </w:r>
          </w:p>
          <w:p w14:paraId="093A5A00" w14:textId="77777777" w:rsidR="007C0193" w:rsidRPr="007C0193" w:rsidRDefault="007C0193" w:rsidP="007C0193">
            <w:pPr>
              <w:pStyle w:val="Body"/>
              <w:numPr>
                <w:ilvl w:val="0"/>
                <w:numId w:val="5"/>
              </w:numPr>
              <w:tabs>
                <w:tab w:val="left" w:pos="567"/>
              </w:tabs>
              <w:ind w:left="483"/>
              <w:jc w:val="both"/>
              <w:rPr>
                <w:rFonts w:ascii="Times New Roman" w:hAnsi="Times New Roman" w:cs="Times New Roman"/>
                <w:sz w:val="20"/>
                <w:szCs w:val="20"/>
                <w:lang w:val="en-GB"/>
              </w:rPr>
            </w:pPr>
            <w:r w:rsidRPr="007C0193">
              <w:rPr>
                <w:rFonts w:ascii="Times New Roman" w:hAnsi="Times New Roman" w:cs="Times New Roman"/>
                <w:sz w:val="20"/>
                <w:szCs w:val="20"/>
                <w:lang w:val="en-GB"/>
              </w:rPr>
              <w:t>Enabling students to apply appropriate statistical procedures in the analysis of empirical data within descriptive and inferential statistics, as well as to interpret the obtained results,</w:t>
            </w:r>
          </w:p>
          <w:p w14:paraId="4AF84656" w14:textId="77777777" w:rsidR="007C0193" w:rsidRPr="007C0193" w:rsidRDefault="007C0193" w:rsidP="007C0193">
            <w:pPr>
              <w:pStyle w:val="Body"/>
              <w:numPr>
                <w:ilvl w:val="0"/>
                <w:numId w:val="5"/>
              </w:numPr>
              <w:tabs>
                <w:tab w:val="left" w:pos="567"/>
              </w:tabs>
              <w:ind w:left="483"/>
              <w:jc w:val="both"/>
              <w:rPr>
                <w:rFonts w:ascii="Times New Roman" w:hAnsi="Times New Roman" w:cs="Times New Roman"/>
                <w:sz w:val="20"/>
                <w:szCs w:val="20"/>
                <w:lang w:val="en-GB"/>
              </w:rPr>
            </w:pPr>
            <w:r w:rsidRPr="007C0193">
              <w:rPr>
                <w:rFonts w:ascii="Times New Roman" w:hAnsi="Times New Roman" w:cs="Times New Roman"/>
                <w:sz w:val="20"/>
                <w:szCs w:val="20"/>
                <w:lang w:val="en-GB"/>
              </w:rPr>
              <w:t>Acquisition of knowledge related to the analysis of relationships between phenomena,</w:t>
            </w:r>
          </w:p>
          <w:p w14:paraId="7C7693DF" w14:textId="28C6CE49" w:rsidR="00BA156B" w:rsidRPr="00664504" w:rsidRDefault="007C0193" w:rsidP="007C0193">
            <w:pPr>
              <w:pStyle w:val="Body"/>
              <w:numPr>
                <w:ilvl w:val="0"/>
                <w:numId w:val="5"/>
              </w:numPr>
              <w:tabs>
                <w:tab w:val="left" w:pos="567"/>
              </w:tabs>
              <w:ind w:left="483"/>
              <w:jc w:val="both"/>
              <w:rPr>
                <w:rFonts w:ascii="Times New Roman" w:hAnsi="Times New Roman" w:cs="Times New Roman"/>
                <w:sz w:val="20"/>
                <w:szCs w:val="20"/>
                <w:lang w:val="en-GB"/>
              </w:rPr>
            </w:pPr>
            <w:r w:rsidRPr="007C0193">
              <w:rPr>
                <w:rFonts w:ascii="Times New Roman" w:hAnsi="Times New Roman" w:cs="Times New Roman"/>
                <w:sz w:val="20"/>
                <w:szCs w:val="20"/>
                <w:lang w:val="en-GB"/>
              </w:rPr>
              <w:t>Development of critical thinking skills and proper interpretation of statistical results.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4E670D" w14:textId="77777777" w:rsidR="00BF734D" w:rsidRPr="00443D85" w:rsidRDefault="00BF734D" w:rsidP="00BF734D">
            <w:pPr>
              <w:tabs>
                <w:tab w:val="left" w:pos="567"/>
              </w:tabs>
              <w:spacing w:before="60" w:after="60"/>
              <w:rPr>
                <w:b/>
                <w:bCs/>
                <w:sz w:val="20"/>
                <w:szCs w:val="20"/>
                <w:lang w:val="en-GB"/>
              </w:rPr>
            </w:pPr>
            <w:r w:rsidRPr="00443D85">
              <w:rPr>
                <w:b/>
                <w:bCs/>
                <w:sz w:val="20"/>
                <w:szCs w:val="20"/>
                <w:lang w:val="en-GB"/>
              </w:rPr>
              <w:t>Learning Outcomes</w:t>
            </w:r>
          </w:p>
          <w:p w14:paraId="3227C515" w14:textId="77777777" w:rsidR="007C0193" w:rsidRPr="007C0193" w:rsidRDefault="007C0193" w:rsidP="007C0193">
            <w:pPr>
              <w:pStyle w:val="ListParagraph"/>
              <w:numPr>
                <w:ilvl w:val="0"/>
                <w:numId w:val="6"/>
              </w:numPr>
              <w:ind w:left="527" w:hanging="357"/>
              <w:jc w:val="both"/>
              <w:rPr>
                <w:rFonts w:ascii="Times New Roman" w:hAnsi="Times New Roman" w:cs="Times New Roman"/>
                <w:bCs/>
                <w:sz w:val="20"/>
                <w:szCs w:val="20"/>
                <w:lang w:val="en-GB"/>
              </w:rPr>
            </w:pPr>
            <w:r w:rsidRPr="007C0193">
              <w:rPr>
                <w:rFonts w:ascii="Times New Roman" w:hAnsi="Times New Roman" w:cs="Times New Roman"/>
                <w:bCs/>
                <w:sz w:val="20"/>
                <w:szCs w:val="20"/>
                <w:lang w:val="en-GB"/>
              </w:rPr>
              <w:t>Upon successful completion of this course, students will be able to:</w:t>
            </w:r>
          </w:p>
          <w:p w14:paraId="06AFD193" w14:textId="77777777" w:rsidR="007C0193" w:rsidRPr="007C0193" w:rsidRDefault="007C0193" w:rsidP="007C0193">
            <w:pPr>
              <w:pStyle w:val="ListParagraph"/>
              <w:numPr>
                <w:ilvl w:val="0"/>
                <w:numId w:val="6"/>
              </w:numPr>
              <w:ind w:left="527" w:hanging="357"/>
              <w:jc w:val="both"/>
              <w:rPr>
                <w:rFonts w:ascii="Times New Roman" w:hAnsi="Times New Roman" w:cs="Times New Roman"/>
                <w:bCs/>
                <w:sz w:val="20"/>
                <w:szCs w:val="20"/>
                <w:lang w:val="en-GB"/>
              </w:rPr>
            </w:pPr>
            <w:r w:rsidRPr="007C0193">
              <w:rPr>
                <w:rFonts w:ascii="Times New Roman" w:hAnsi="Times New Roman" w:cs="Times New Roman"/>
                <w:bCs/>
                <w:sz w:val="20"/>
                <w:szCs w:val="20"/>
                <w:lang w:val="en-GB"/>
              </w:rPr>
              <w:t>Understand basic statistical concepts,</w:t>
            </w:r>
          </w:p>
          <w:p w14:paraId="19E89E1D" w14:textId="77777777" w:rsidR="007C0193" w:rsidRPr="007C0193" w:rsidRDefault="007C0193" w:rsidP="007C0193">
            <w:pPr>
              <w:pStyle w:val="ListParagraph"/>
              <w:numPr>
                <w:ilvl w:val="0"/>
                <w:numId w:val="6"/>
              </w:numPr>
              <w:ind w:left="527" w:hanging="357"/>
              <w:jc w:val="both"/>
              <w:rPr>
                <w:rFonts w:ascii="Times New Roman" w:hAnsi="Times New Roman" w:cs="Times New Roman"/>
                <w:bCs/>
                <w:sz w:val="20"/>
                <w:szCs w:val="20"/>
                <w:lang w:val="en-GB"/>
              </w:rPr>
            </w:pPr>
            <w:r w:rsidRPr="007C0193">
              <w:rPr>
                <w:rFonts w:ascii="Times New Roman" w:hAnsi="Times New Roman" w:cs="Times New Roman"/>
                <w:bCs/>
                <w:sz w:val="20"/>
                <w:szCs w:val="20"/>
                <w:lang w:val="en-GB"/>
              </w:rPr>
              <w:t>Present statistical data in tabular and graphical form,</w:t>
            </w:r>
          </w:p>
          <w:p w14:paraId="6E92CBC9" w14:textId="77777777" w:rsidR="007C0193" w:rsidRPr="007C0193" w:rsidRDefault="007C0193" w:rsidP="007C0193">
            <w:pPr>
              <w:pStyle w:val="ListParagraph"/>
              <w:numPr>
                <w:ilvl w:val="0"/>
                <w:numId w:val="6"/>
              </w:numPr>
              <w:ind w:left="527" w:hanging="357"/>
              <w:jc w:val="both"/>
              <w:rPr>
                <w:rFonts w:ascii="Times New Roman" w:hAnsi="Times New Roman" w:cs="Times New Roman"/>
                <w:bCs/>
                <w:sz w:val="20"/>
                <w:szCs w:val="20"/>
                <w:lang w:val="en-GB"/>
              </w:rPr>
            </w:pPr>
            <w:r w:rsidRPr="007C0193">
              <w:rPr>
                <w:rFonts w:ascii="Times New Roman" w:hAnsi="Times New Roman" w:cs="Times New Roman"/>
                <w:bCs/>
                <w:sz w:val="20"/>
                <w:szCs w:val="20"/>
                <w:lang w:val="en-GB"/>
              </w:rPr>
              <w:t>Calculate and interpret descriptive measures,</w:t>
            </w:r>
          </w:p>
          <w:p w14:paraId="03B40254" w14:textId="77777777" w:rsidR="007C0193" w:rsidRPr="007C0193" w:rsidRDefault="007C0193" w:rsidP="007C0193">
            <w:pPr>
              <w:pStyle w:val="ListParagraph"/>
              <w:numPr>
                <w:ilvl w:val="0"/>
                <w:numId w:val="6"/>
              </w:numPr>
              <w:ind w:left="527" w:hanging="357"/>
              <w:jc w:val="both"/>
              <w:rPr>
                <w:rFonts w:ascii="Times New Roman" w:hAnsi="Times New Roman" w:cs="Times New Roman"/>
                <w:bCs/>
                <w:sz w:val="20"/>
                <w:szCs w:val="20"/>
                <w:lang w:val="en-GB"/>
              </w:rPr>
            </w:pPr>
            <w:r w:rsidRPr="007C0193">
              <w:rPr>
                <w:rFonts w:ascii="Times New Roman" w:hAnsi="Times New Roman" w:cs="Times New Roman"/>
                <w:bCs/>
                <w:sz w:val="20"/>
                <w:szCs w:val="20"/>
                <w:lang w:val="en-GB"/>
              </w:rPr>
              <w:t>Understand random variables and probability distribution models,</w:t>
            </w:r>
          </w:p>
          <w:p w14:paraId="7D47B8A0" w14:textId="77777777" w:rsidR="007C0193" w:rsidRPr="007C0193" w:rsidRDefault="007C0193" w:rsidP="007C0193">
            <w:pPr>
              <w:pStyle w:val="ListParagraph"/>
              <w:numPr>
                <w:ilvl w:val="0"/>
                <w:numId w:val="6"/>
              </w:numPr>
              <w:ind w:left="527" w:hanging="357"/>
              <w:jc w:val="both"/>
              <w:rPr>
                <w:rFonts w:ascii="Times New Roman" w:hAnsi="Times New Roman" w:cs="Times New Roman"/>
                <w:bCs/>
                <w:sz w:val="20"/>
                <w:szCs w:val="20"/>
                <w:lang w:val="en-GB"/>
              </w:rPr>
            </w:pPr>
            <w:r w:rsidRPr="007C0193">
              <w:rPr>
                <w:rFonts w:ascii="Times New Roman" w:hAnsi="Times New Roman" w:cs="Times New Roman"/>
                <w:bCs/>
                <w:sz w:val="20"/>
                <w:szCs w:val="20"/>
                <w:lang w:val="en-GB"/>
              </w:rPr>
              <w:t>Apply methods of inferential statistics,</w:t>
            </w:r>
          </w:p>
          <w:p w14:paraId="0E8EFDE3" w14:textId="77777777" w:rsidR="007C0193" w:rsidRPr="007C0193" w:rsidRDefault="007C0193" w:rsidP="007C0193">
            <w:pPr>
              <w:pStyle w:val="ListParagraph"/>
              <w:numPr>
                <w:ilvl w:val="0"/>
                <w:numId w:val="6"/>
              </w:numPr>
              <w:ind w:left="527" w:hanging="357"/>
              <w:jc w:val="both"/>
              <w:rPr>
                <w:rFonts w:ascii="Times New Roman" w:hAnsi="Times New Roman" w:cs="Times New Roman"/>
                <w:bCs/>
                <w:sz w:val="20"/>
                <w:szCs w:val="20"/>
                <w:lang w:val="en-GB"/>
              </w:rPr>
            </w:pPr>
            <w:proofErr w:type="spellStart"/>
            <w:r w:rsidRPr="007C0193">
              <w:rPr>
                <w:rFonts w:ascii="Times New Roman" w:hAnsi="Times New Roman" w:cs="Times New Roman"/>
                <w:bCs/>
                <w:sz w:val="20"/>
                <w:szCs w:val="20"/>
                <w:lang w:val="en-GB"/>
              </w:rPr>
              <w:t>Analyze</w:t>
            </w:r>
            <w:proofErr w:type="spellEnd"/>
            <w:r w:rsidRPr="007C0193">
              <w:rPr>
                <w:rFonts w:ascii="Times New Roman" w:hAnsi="Times New Roman" w:cs="Times New Roman"/>
                <w:bCs/>
                <w:sz w:val="20"/>
                <w:szCs w:val="20"/>
                <w:lang w:val="en-GB"/>
              </w:rPr>
              <w:t xml:space="preserve"> relationships between economic phenomena using regression and correlation analysis,</w:t>
            </w:r>
          </w:p>
          <w:p w14:paraId="2C94F2F0" w14:textId="2D162714" w:rsidR="00BA156B" w:rsidRPr="007C0193" w:rsidRDefault="007C0193" w:rsidP="007C0193">
            <w:pPr>
              <w:pStyle w:val="ListParagraph"/>
              <w:numPr>
                <w:ilvl w:val="0"/>
                <w:numId w:val="6"/>
              </w:numPr>
              <w:ind w:left="527" w:hanging="357"/>
              <w:jc w:val="both"/>
              <w:rPr>
                <w:sz w:val="20"/>
                <w:szCs w:val="20"/>
                <w:lang w:val="en-GB"/>
              </w:rPr>
            </w:pPr>
            <w:r w:rsidRPr="007C0193">
              <w:rPr>
                <w:rFonts w:ascii="Times New Roman" w:hAnsi="Times New Roman" w:cs="Times New Roman"/>
                <w:bCs/>
                <w:sz w:val="20"/>
                <w:szCs w:val="20"/>
                <w:lang w:val="en-GB"/>
              </w:rPr>
              <w:t>Understand and apply fundamental concepts of time series analysis and perform forecasting.</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12ED1D1" w14:textId="77777777" w:rsidR="00BF734D" w:rsidRPr="00443D85" w:rsidRDefault="00BF734D" w:rsidP="00BF734D">
            <w:pPr>
              <w:tabs>
                <w:tab w:val="left" w:pos="567"/>
              </w:tabs>
              <w:spacing w:before="60" w:after="60"/>
              <w:rPr>
                <w:b/>
                <w:bCs/>
                <w:sz w:val="20"/>
                <w:szCs w:val="20"/>
                <w:lang w:val="en-GB"/>
              </w:rPr>
            </w:pPr>
            <w:r w:rsidRPr="00443D85">
              <w:rPr>
                <w:b/>
                <w:bCs/>
                <w:sz w:val="20"/>
                <w:szCs w:val="20"/>
                <w:lang w:val="en-GB"/>
              </w:rPr>
              <w:t>Course Content</w:t>
            </w:r>
          </w:p>
          <w:p w14:paraId="0C342B0D" w14:textId="77777777" w:rsidR="00BF734D" w:rsidRPr="00FC606E" w:rsidRDefault="00BF734D" w:rsidP="00BF734D">
            <w:pPr>
              <w:tabs>
                <w:tab w:val="left" w:pos="567"/>
              </w:tabs>
              <w:spacing w:before="60" w:after="60"/>
              <w:rPr>
                <w:bCs/>
                <w:i/>
                <w:iCs/>
                <w:sz w:val="20"/>
                <w:szCs w:val="20"/>
                <w:lang w:val="en-GB"/>
              </w:rPr>
            </w:pPr>
            <w:r w:rsidRPr="00FC606E">
              <w:rPr>
                <w:bCs/>
                <w:i/>
                <w:iCs/>
                <w:sz w:val="20"/>
                <w:szCs w:val="20"/>
                <w:lang w:val="en-GB"/>
              </w:rPr>
              <w:t>Theoretical Classes</w:t>
            </w:r>
          </w:p>
          <w:p w14:paraId="5EDF9F4F" w14:textId="6A7736DD"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Elements of statistics, data, and data collection</w:t>
            </w:r>
          </w:p>
          <w:p w14:paraId="43EF946F" w14:textId="4E41D378"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Descriptive statistics</w:t>
            </w:r>
          </w:p>
          <w:p w14:paraId="591E2E08" w14:textId="5E1999AD"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Random variables and probability distributions</w:t>
            </w:r>
          </w:p>
          <w:p w14:paraId="75D8BC39" w14:textId="4543CB1B"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Statistical inference</w:t>
            </w:r>
          </w:p>
          <w:p w14:paraId="16B9D650" w14:textId="3E5A28DF"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Analysis of variance (ANOVA)</w:t>
            </w:r>
          </w:p>
          <w:p w14:paraId="725F7B6C" w14:textId="41630B24"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Chi-square test</w:t>
            </w:r>
          </w:p>
          <w:p w14:paraId="540EDF8F" w14:textId="75DB7E41"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Simple linear regression and correlation</w:t>
            </w:r>
          </w:p>
          <w:p w14:paraId="59A35E91" w14:textId="75335202"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Multiple regression and correlation</w:t>
            </w:r>
          </w:p>
          <w:p w14:paraId="6B6FD6E9" w14:textId="76828D3A" w:rsidR="007C0193" w:rsidRPr="007C0193" w:rsidRDefault="007C0193" w:rsidP="007C0193">
            <w:pPr>
              <w:pStyle w:val="ListParagraph"/>
              <w:numPr>
                <w:ilvl w:val="0"/>
                <w:numId w:val="7"/>
              </w:numPr>
              <w:tabs>
                <w:tab w:val="left" w:pos="357"/>
              </w:tabs>
              <w:ind w:left="483" w:hanging="357"/>
              <w:jc w:val="both"/>
              <w:rPr>
                <w:rFonts w:ascii="Times New Roman" w:hAnsi="Times New Roman" w:cs="Times New Roman"/>
                <w:bCs/>
                <w:sz w:val="20"/>
                <w:szCs w:val="20"/>
              </w:rPr>
            </w:pPr>
            <w:r w:rsidRPr="007C0193">
              <w:rPr>
                <w:rFonts w:ascii="Times New Roman" w:hAnsi="Times New Roman" w:cs="Times New Roman"/>
                <w:bCs/>
                <w:sz w:val="20"/>
                <w:szCs w:val="20"/>
              </w:rPr>
              <w:t>Dynamic analysis (indices and components of time series)</w:t>
            </w:r>
          </w:p>
          <w:p w14:paraId="50098AED" w14:textId="77777777" w:rsidR="00BF734D" w:rsidRPr="00FC606E" w:rsidRDefault="00BF734D" w:rsidP="00BF734D">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59AD6C4C" w:rsidR="00BA156B" w:rsidRPr="00664504" w:rsidRDefault="00847194" w:rsidP="00847194">
            <w:pPr>
              <w:tabs>
                <w:tab w:val="left" w:pos="567"/>
              </w:tabs>
              <w:spacing w:before="60" w:after="60"/>
              <w:jc w:val="both"/>
              <w:rPr>
                <w:sz w:val="20"/>
                <w:szCs w:val="20"/>
                <w:lang w:val="en-GB"/>
              </w:rPr>
            </w:pPr>
            <w:r w:rsidRPr="00847194">
              <w:rPr>
                <w:sz w:val="20"/>
                <w:szCs w:val="20"/>
                <w:lang w:val="en-GB"/>
              </w:rPr>
              <w:t>Within the practical classes, statistical data are analysed through examples and tasks that clarify the topics covered in the theoretical lectures. In this context, data from the Statistical Office of the Republic of Serbia are used, and students become familiar with the process of collecting statistical data. Students are also introduced to the possibilities and advantages of using statistical software packages. Seminar papers are prepared based on concrete examples from practice (companies).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7CE9ADFF" w14:textId="013D39D7" w:rsidR="00BA156B" w:rsidRPr="00874A94" w:rsidRDefault="00874A94" w:rsidP="00874A94">
            <w:pPr>
              <w:pStyle w:val="NormalWeb"/>
              <w:numPr>
                <w:ilvl w:val="0"/>
                <w:numId w:val="8"/>
              </w:numPr>
              <w:spacing w:before="60" w:beforeAutospacing="0" w:after="60" w:afterAutospacing="0"/>
              <w:jc w:val="both"/>
              <w:rPr>
                <w:sz w:val="20"/>
                <w:szCs w:val="20"/>
                <w:lang w:val="en-GB"/>
              </w:rPr>
            </w:pPr>
            <w:r w:rsidRPr="00874A94">
              <w:rPr>
                <w:sz w:val="20"/>
                <w:szCs w:val="20"/>
                <w:lang w:val="en-GB"/>
              </w:rPr>
              <w:t>Levine, M., D., Krehbiel, T.C., 2003, Berenson, M., L., Business Statistics: A First Course, third edition, Prentice Hall.</w:t>
            </w:r>
          </w:p>
        </w:tc>
      </w:tr>
      <w:tr w:rsidR="00BF734D"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6CBD76FB"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47F1D610"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656FDB42"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BF734D"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656164" w14:textId="77777777" w:rsidR="00BF734D" w:rsidRPr="00443D85" w:rsidRDefault="00BF734D" w:rsidP="00BF734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A0587FB" w14:textId="64CC3560"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847194">
              <w:rPr>
                <w:rFonts w:ascii="Times New Roman" w:hAnsi="Times New Roman" w:cs="Times New Roman"/>
                <w:sz w:val="20"/>
                <w:szCs w:val="20"/>
                <w:lang w:val="en-GB"/>
              </w:rPr>
              <w:t>Lectures, practical exercises, classroom discussions, problem-solving (tasks), demonstrations, and consultations.</w:t>
            </w:r>
          </w:p>
        </w:tc>
      </w:tr>
      <w:tr w:rsidR="00BF734D"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4FC85A04"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BF734D"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569C37CF"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BF734D" w:rsidRPr="00664504" w14:paraId="5EBE6EF0" w14:textId="77777777" w:rsidTr="00920E81">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5A241145"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tcPr>
          <w:p w14:paraId="6424EDFB" w14:textId="1299B26C"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036A9FCF" w:rsidR="00BF734D" w:rsidRPr="00664504" w:rsidRDefault="00BF734D" w:rsidP="00BF734D">
            <w:pPr>
              <w:tabs>
                <w:tab w:val="left" w:pos="567"/>
              </w:tabs>
              <w:spacing w:before="60" w:after="60"/>
              <w:rPr>
                <w:sz w:val="20"/>
                <w:szCs w:val="20"/>
                <w:lang w:val="en-GB"/>
              </w:rPr>
            </w:pPr>
            <w:r>
              <w:rPr>
                <w:sz w:val="20"/>
                <w:szCs w:val="20"/>
                <w:lang w:val="en-GB"/>
              </w:rPr>
              <w:t>50</w:t>
            </w:r>
          </w:p>
        </w:tc>
      </w:tr>
      <w:tr w:rsidR="00BF734D" w:rsidRPr="00664504" w14:paraId="7B0AD1BF" w14:textId="77777777" w:rsidTr="00920E81">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7CFE77E5"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tcPr>
          <w:p w14:paraId="4902B846" w14:textId="0BC4EA59"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Pr>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0B466AF" w:rsidR="00BF734D" w:rsidRPr="00664504" w:rsidRDefault="00BF734D" w:rsidP="00BF734D">
            <w:pPr>
              <w:spacing w:before="60" w:after="60"/>
              <w:rPr>
                <w:sz w:val="20"/>
                <w:szCs w:val="20"/>
                <w:lang w:val="en-GB"/>
              </w:rPr>
            </w:pPr>
          </w:p>
        </w:tc>
      </w:tr>
      <w:tr w:rsidR="00BF734D" w:rsidRPr="00664504" w14:paraId="0BE89D94" w14:textId="77777777" w:rsidTr="00920E81">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495DEE71"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tcPr>
          <w:p w14:paraId="2F3F7C3D" w14:textId="03B7E7A5" w:rsidR="00BF734D" w:rsidRPr="00664504" w:rsidRDefault="00BF734D" w:rsidP="00BF734D">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413E5F76" w:rsidR="00BF734D" w:rsidRPr="00664504" w:rsidRDefault="00BF734D" w:rsidP="00BF734D">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BF734D" w:rsidRPr="00664504" w:rsidRDefault="00BF734D" w:rsidP="00BF734D">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7012A" w14:textId="77777777" w:rsidR="00F96B95" w:rsidRDefault="00F96B95">
      <w:r>
        <w:separator/>
      </w:r>
    </w:p>
  </w:endnote>
  <w:endnote w:type="continuationSeparator" w:id="0">
    <w:p w14:paraId="22627ADD" w14:textId="77777777" w:rsidR="00F96B95" w:rsidRDefault="00F9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7A707" w14:textId="77777777" w:rsidR="00F96B95" w:rsidRDefault="00F96B95">
      <w:r>
        <w:separator/>
      </w:r>
    </w:p>
  </w:footnote>
  <w:footnote w:type="continuationSeparator" w:id="0">
    <w:p w14:paraId="5A9AB84A" w14:textId="77777777" w:rsidR="00F96B95" w:rsidRDefault="00F96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7821"/>
    <w:multiLevelType w:val="hybridMultilevel"/>
    <w:tmpl w:val="C3CA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74BB3"/>
    <w:multiLevelType w:val="hybridMultilevel"/>
    <w:tmpl w:val="92EA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931698"/>
    <w:multiLevelType w:val="hybridMultilevel"/>
    <w:tmpl w:val="FC66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E049B3"/>
    <w:multiLevelType w:val="hybridMultilevel"/>
    <w:tmpl w:val="2D744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63C844AA"/>
    <w:multiLevelType w:val="hybridMultilevel"/>
    <w:tmpl w:val="F6665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3C3F67"/>
    <w:multiLevelType w:val="hybridMultilevel"/>
    <w:tmpl w:val="56763F7E"/>
    <w:lvl w:ilvl="0" w:tplc="1BBEAF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427483">
    <w:abstractNumId w:val="5"/>
  </w:num>
  <w:num w:numId="2" w16cid:durableId="1517302877">
    <w:abstractNumId w:val="4"/>
  </w:num>
  <w:num w:numId="3" w16cid:durableId="1335841858">
    <w:abstractNumId w:val="6"/>
  </w:num>
  <w:num w:numId="4" w16cid:durableId="714044350">
    <w:abstractNumId w:val="1"/>
  </w:num>
  <w:num w:numId="5" w16cid:durableId="615869459">
    <w:abstractNumId w:val="3"/>
  </w:num>
  <w:num w:numId="6" w16cid:durableId="1473446681">
    <w:abstractNumId w:val="0"/>
  </w:num>
  <w:num w:numId="7" w16cid:durableId="2043901185">
    <w:abstractNumId w:val="2"/>
  </w:num>
  <w:num w:numId="8" w16cid:durableId="6055004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665D6"/>
    <w:rsid w:val="000C13C7"/>
    <w:rsid w:val="001366F5"/>
    <w:rsid w:val="00143CB8"/>
    <w:rsid w:val="001737A6"/>
    <w:rsid w:val="00192F3E"/>
    <w:rsid w:val="001E3592"/>
    <w:rsid w:val="002011A8"/>
    <w:rsid w:val="00220D99"/>
    <w:rsid w:val="0022548D"/>
    <w:rsid w:val="00234CBD"/>
    <w:rsid w:val="00270C16"/>
    <w:rsid w:val="00282EFE"/>
    <w:rsid w:val="002A40A7"/>
    <w:rsid w:val="002A57C6"/>
    <w:rsid w:val="002B09A2"/>
    <w:rsid w:val="002E1476"/>
    <w:rsid w:val="00325620"/>
    <w:rsid w:val="00365985"/>
    <w:rsid w:val="00385793"/>
    <w:rsid w:val="003963DB"/>
    <w:rsid w:val="00405D7A"/>
    <w:rsid w:val="00411BD1"/>
    <w:rsid w:val="004244F8"/>
    <w:rsid w:val="00500B0B"/>
    <w:rsid w:val="005178D3"/>
    <w:rsid w:val="00523340"/>
    <w:rsid w:val="005507C5"/>
    <w:rsid w:val="005842F8"/>
    <w:rsid w:val="00592A50"/>
    <w:rsid w:val="005F512B"/>
    <w:rsid w:val="00641FAC"/>
    <w:rsid w:val="00662249"/>
    <w:rsid w:val="00664504"/>
    <w:rsid w:val="00674A82"/>
    <w:rsid w:val="006D2C6B"/>
    <w:rsid w:val="006E1DA9"/>
    <w:rsid w:val="006E4013"/>
    <w:rsid w:val="00710FC5"/>
    <w:rsid w:val="00755A06"/>
    <w:rsid w:val="007604E9"/>
    <w:rsid w:val="007665F2"/>
    <w:rsid w:val="00774592"/>
    <w:rsid w:val="007C0193"/>
    <w:rsid w:val="007C0B15"/>
    <w:rsid w:val="007D5816"/>
    <w:rsid w:val="007F2577"/>
    <w:rsid w:val="007F75C2"/>
    <w:rsid w:val="008212D0"/>
    <w:rsid w:val="00837E2E"/>
    <w:rsid w:val="00847194"/>
    <w:rsid w:val="00874A94"/>
    <w:rsid w:val="008A4D74"/>
    <w:rsid w:val="0091689C"/>
    <w:rsid w:val="009E21AF"/>
    <w:rsid w:val="00A330F4"/>
    <w:rsid w:val="00A60CF7"/>
    <w:rsid w:val="00A73588"/>
    <w:rsid w:val="00A85722"/>
    <w:rsid w:val="00AB345B"/>
    <w:rsid w:val="00AC561F"/>
    <w:rsid w:val="00AD7D31"/>
    <w:rsid w:val="00B97188"/>
    <w:rsid w:val="00BA156B"/>
    <w:rsid w:val="00BC3227"/>
    <w:rsid w:val="00BC38B6"/>
    <w:rsid w:val="00BF734D"/>
    <w:rsid w:val="00C2377E"/>
    <w:rsid w:val="00C64583"/>
    <w:rsid w:val="00CA26B3"/>
    <w:rsid w:val="00CC51EC"/>
    <w:rsid w:val="00CF5218"/>
    <w:rsid w:val="00D10D17"/>
    <w:rsid w:val="00D276F0"/>
    <w:rsid w:val="00D777A4"/>
    <w:rsid w:val="00DA3DF9"/>
    <w:rsid w:val="00E348E4"/>
    <w:rsid w:val="00E72084"/>
    <w:rsid w:val="00EF07E3"/>
    <w:rsid w:val="00F053B9"/>
    <w:rsid w:val="00F31B97"/>
    <w:rsid w:val="00F3363F"/>
    <w:rsid w:val="00F45F3B"/>
    <w:rsid w:val="00F66DA2"/>
    <w:rsid w:val="00F96B95"/>
    <w:rsid w:val="00FE1374"/>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9ED9D-3776-4A9D-85BF-CE95648D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16</cp:revision>
  <dcterms:created xsi:type="dcterms:W3CDTF">2026-03-23T07:59:00Z</dcterms:created>
  <dcterms:modified xsi:type="dcterms:W3CDTF">2026-06-04T12:08:00Z</dcterms:modified>
</cp:coreProperties>
</file>